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582" w:rsidRPr="001F5582" w:rsidRDefault="001F5582" w:rsidP="001F5582">
      <w:pPr>
        <w:wordWrap/>
        <w:spacing w:after="0" w:line="360" w:lineRule="auto"/>
        <w:jc w:val="center"/>
        <w:textAlignment w:val="baseline"/>
        <w:rPr>
          <w:rFonts w:ascii="함초롬바탕" w:eastAsia="휴먼명조" w:hAnsi="굴림" w:cs="굴림"/>
          <w:color w:val="000000"/>
          <w:kern w:val="0"/>
          <w:sz w:val="2"/>
          <w:szCs w:val="2"/>
        </w:rPr>
      </w:pPr>
      <w:bookmarkStart w:id="0" w:name="_GoBack"/>
      <w:bookmarkEnd w:id="0"/>
    </w:p>
    <w:p w:rsidR="001F5582" w:rsidRPr="001F5582" w:rsidRDefault="001F5582" w:rsidP="001F5582">
      <w:pPr>
        <w:wordWrap/>
        <w:spacing w:after="0" w:line="384" w:lineRule="auto"/>
        <w:ind w:left="530" w:hanging="53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38"/>
          <w:szCs w:val="38"/>
        </w:rPr>
        <w:t>Application form</w:t>
      </w:r>
      <w:r>
        <w:rPr>
          <w:rFonts w:ascii="맑은 고딕" w:eastAsia="맑은 고딕" w:hAnsi="맑은 고딕" w:cs="굴림"/>
          <w:color w:val="000000"/>
          <w:kern w:val="0"/>
          <w:sz w:val="38"/>
          <w:szCs w:val="38"/>
        </w:rPr>
        <w:t xml:space="preserve"> </w:t>
      </w:r>
      <w:r w:rsidRPr="001F5582">
        <w:rPr>
          <w:rFonts w:ascii="맑은 고딕" w:eastAsia="맑은 고딕" w:hAnsi="맑은 고딕" w:cs="굴림" w:hint="eastAsia"/>
          <w:b/>
          <w:bCs/>
          <w:color w:val="000000"/>
          <w:kern w:val="0"/>
          <w:sz w:val="38"/>
          <w:szCs w:val="38"/>
        </w:rPr>
        <w:t>[Research Faculty]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213"/>
        <w:gridCol w:w="828"/>
        <w:gridCol w:w="1183"/>
        <w:gridCol w:w="1097"/>
        <w:gridCol w:w="914"/>
        <w:gridCol w:w="46"/>
        <w:gridCol w:w="1504"/>
        <w:gridCol w:w="2448"/>
      </w:tblGrid>
      <w:tr w:rsidR="001F5582" w:rsidRPr="001F5582" w:rsidTr="00A82CB3">
        <w:trPr>
          <w:trHeight w:val="402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Individual Information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39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Nationality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291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Affiliation</w:t>
            </w:r>
          </w:p>
        </w:tc>
        <w:tc>
          <w:tcPr>
            <w:tcW w:w="310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3998" w:type="dxa"/>
            <w:gridSpan w:val="3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5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Contact</w:t>
            </w:r>
          </w:p>
        </w:tc>
        <w:tc>
          <w:tcPr>
            <w:tcW w:w="82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Address</w:t>
            </w:r>
          </w:p>
        </w:tc>
        <w:tc>
          <w:tcPr>
            <w:tcW w:w="7192" w:type="dxa"/>
            <w:gridSpan w:val="6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12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8" w:type="dxa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Tel(☏)</w:t>
            </w:r>
          </w:p>
        </w:tc>
        <w:tc>
          <w:tcPr>
            <w:tcW w:w="2280" w:type="dxa"/>
            <w:gridSpan w:val="2"/>
            <w:vMerge w:val="restart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Mobile Phone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5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3952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07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Major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Research area</w:t>
            </w: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7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3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. .</w:t>
            </w: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. . </w:t>
            </w: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6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Work Experience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and</w:t>
            </w:r>
          </w:p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Employment Activities </w:t>
            </w:r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Employer</w:t>
            </w:r>
          </w:p>
        </w:tc>
        <w:tc>
          <w:tcPr>
            <w:tcW w:w="4022" w:type="dxa"/>
            <w:gridSpan w:val="4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Period</w:t>
            </w:r>
          </w:p>
        </w:tc>
        <w:tc>
          <w:tcPr>
            <w:tcW w:w="1550" w:type="dxa"/>
            <w:gridSpan w:val="2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2448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Task</w:t>
            </w: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3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494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8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661"/>
        </w:trPr>
        <w:tc>
          <w:tcPr>
            <w:tcW w:w="1100" w:type="dxa"/>
            <w:vMerge w:val="restart"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Self Introduction</w:t>
            </w:r>
            <w:proofErr w:type="spellEnd"/>
          </w:p>
        </w:tc>
        <w:tc>
          <w:tcPr>
            <w:tcW w:w="1213" w:type="dxa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Lecture</w:t>
            </w:r>
          </w:p>
        </w:tc>
        <w:tc>
          <w:tcPr>
            <w:tcW w:w="8020" w:type="dxa"/>
            <w:gridSpan w:val="7"/>
            <w:tcBorders>
              <w:top w:val="single" w:sz="1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spacing w:val="-40"/>
                <w:w w:val="9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83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Research 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F5582" w:rsidRPr="001F5582" w:rsidTr="00A82CB3">
        <w:trPr>
          <w:trHeight w:val="756"/>
        </w:trPr>
        <w:tc>
          <w:tcPr>
            <w:tcW w:w="0" w:type="auto"/>
            <w:vMerge/>
            <w:tcBorders>
              <w:top w:val="single" w:sz="12" w:space="0" w:color="404040"/>
              <w:left w:val="single" w:sz="12" w:space="0" w:color="404040"/>
              <w:bottom w:val="single" w:sz="12" w:space="0" w:color="404040"/>
              <w:right w:val="single" w:sz="2" w:space="0" w:color="404040"/>
            </w:tcBorders>
            <w:vAlign w:val="center"/>
            <w:hideMark/>
          </w:tcPr>
          <w:p w:rsidR="001F5582" w:rsidRPr="001F5582" w:rsidRDefault="001F5582" w:rsidP="001F55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3" w:type="dxa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2" w:space="0" w:color="40404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etc.</w:t>
            </w:r>
          </w:p>
        </w:tc>
        <w:tc>
          <w:tcPr>
            <w:tcW w:w="8020" w:type="dxa"/>
            <w:gridSpan w:val="7"/>
            <w:tcBorders>
              <w:top w:val="single" w:sz="2" w:space="0" w:color="404040"/>
              <w:left w:val="single" w:sz="2" w:space="0" w:color="404040"/>
              <w:bottom w:val="single" w:sz="12" w:space="0" w:color="404040"/>
              <w:right w:val="single" w:sz="12" w:space="0" w:color="40404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F5582" w:rsidRPr="001F5582" w:rsidRDefault="001F5582" w:rsidP="001F5582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HY중고딕" w:cs="굴림" w:hint="eastAsia"/>
          <w:color w:val="000000"/>
          <w:spacing w:val="-10"/>
          <w:w w:val="95"/>
          <w:kern w:val="0"/>
          <w:szCs w:val="20"/>
        </w:rPr>
        <w:t xml:space="preserve">▣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Documents to be submitted</w:t>
      </w:r>
      <w:r w:rsidRPr="001F5582">
        <w:rPr>
          <w:rFonts w:ascii="함초롬바탕" w:eastAsia="HY중고딕" w:hAnsi="굴림" w:cs="굴림"/>
          <w:color w:val="000000"/>
          <w:spacing w:val="-10"/>
          <w:w w:val="95"/>
          <w:kern w:val="0"/>
          <w:szCs w:val="20"/>
        </w:rPr>
        <w:t xml:space="preserve"> 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Cs w:val="20"/>
        </w:rPr>
        <w:t xml:space="preserve">- </w:t>
      </w: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CV.</w:t>
      </w: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 xml:space="preserve">- Research </w:t>
      </w:r>
      <w:proofErr w:type="gramStart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Plan(</w:t>
      </w:r>
      <w:proofErr w:type="gramEnd"/>
      <w:r w:rsidRPr="001F5582">
        <w:rPr>
          <w:rFonts w:ascii="함초롬바탕" w:eastAsia="함초롬바탕" w:hAnsi="굴림" w:cs="굴림"/>
          <w:color w:val="000000"/>
          <w:kern w:val="0"/>
          <w:szCs w:val="20"/>
        </w:rPr>
        <w:t>free from)</w:t>
      </w: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1F5582" w:rsidRPr="001F5582" w:rsidRDefault="001F5582" w:rsidP="001F5582">
      <w:pPr>
        <w:widowControl/>
        <w:wordWrap/>
        <w:autoSpaceDE/>
        <w:snapToGrid w:val="0"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2020.</w:t>
      </w:r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  </w:t>
      </w:r>
      <w:proofErr w:type="gramStart"/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</w:t>
      </w: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.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</w:p>
    <w:p w:rsidR="001F5582" w:rsidRDefault="001F5582" w:rsidP="008F0EA9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ind w:firstLineChars="2600" w:firstLine="4910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  <w:proofErr w:type="gramStart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>NAME :</w:t>
      </w:r>
      <w:proofErr w:type="gramEnd"/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 </w:t>
      </w:r>
      <w:r w:rsidR="008F0EA9"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  <w:t xml:space="preserve">       </w:t>
      </w:r>
      <w:r w:rsidRPr="001F5582">
        <w:rPr>
          <w:rFonts w:ascii="HY중고딕" w:eastAsia="HY중고딕" w:hAnsi="굴림" w:cs="굴림" w:hint="eastAsia"/>
          <w:color w:val="000000"/>
          <w:spacing w:val="-10"/>
          <w:w w:val="95"/>
          <w:kern w:val="0"/>
          <w:sz w:val="22"/>
        </w:rPr>
        <w:t xml:space="preserve">(인) </w:t>
      </w: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HY중고딕" w:eastAsia="HY중고딕" w:hAnsi="굴림" w:cs="굴림"/>
          <w:color w:val="000000"/>
          <w:spacing w:val="-10"/>
          <w:w w:val="95"/>
          <w:kern w:val="0"/>
          <w:sz w:val="22"/>
        </w:rPr>
      </w:pPr>
    </w:p>
    <w:p w:rsidR="00A82CB3" w:rsidRDefault="00A82CB3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8F0EA9" w:rsidRPr="001F5582" w:rsidRDefault="008F0EA9" w:rsidP="001F5582">
      <w:pPr>
        <w:widowControl/>
        <w:tabs>
          <w:tab w:val="right" w:pos="9026"/>
        </w:tabs>
        <w:wordWrap/>
        <w:autoSpaceDE/>
        <w:snapToGrid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휴먼명조" w:hAnsi="굴림" w:cs="굴림"/>
          <w:b/>
          <w:bCs/>
          <w:color w:val="000000"/>
          <w:kern w:val="0"/>
          <w:sz w:val="12"/>
          <w:szCs w:val="12"/>
        </w:rPr>
      </w:pPr>
    </w:p>
    <w:p w:rsidR="001F5582" w:rsidRPr="001F5582" w:rsidRDefault="001F5582" w:rsidP="001F5582">
      <w:pPr>
        <w:wordWrap/>
        <w:spacing w:after="0" w:line="240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HY중고딕" w:eastAsia="HY중고딕" w:hAnsi="굴림" w:cs="굴림" w:hint="eastAsia"/>
          <w:b/>
          <w:bCs/>
          <w:color w:val="000000"/>
          <w:kern w:val="0"/>
          <w:sz w:val="30"/>
          <w:szCs w:val="30"/>
        </w:rPr>
        <w:t xml:space="preserve">울산과학기술원총장 貴下 </w:t>
      </w:r>
    </w:p>
    <w:p w:rsidR="001F5582" w:rsidRPr="001F5582" w:rsidRDefault="001F5582" w:rsidP="001F5582">
      <w:pPr>
        <w:wordWrap/>
        <w:spacing w:after="0" w:line="384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lastRenderedPageBreak/>
        <w:t>[별첨] Personal Achievement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91"/>
      </w:tblGrid>
      <w:tr w:rsidR="001F5582" w:rsidRPr="001F5582" w:rsidTr="00A82CB3">
        <w:trPr>
          <w:trHeight w:val="7814"/>
        </w:trPr>
        <w:tc>
          <w:tcPr>
            <w:tcW w:w="1019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A. Educational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A82CB3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B. Research achievement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30" w:right="100" w:hanging="31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[Publication list, primary author, corresponding author,</w:t>
            </w:r>
            <w:r w:rsidRPr="001F5582">
              <w:rPr>
                <w:rFonts w:ascii="함초롬바탕" w:eastAsia="맑은 고딕" w:hAnsi="굴림" w:cs="굴림"/>
                <w:color w:val="000000"/>
                <w:spacing w:val="-30"/>
                <w:w w:val="90"/>
                <w:kern w:val="0"/>
                <w:sz w:val="22"/>
              </w:rPr>
              <w:t xml:space="preserve">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w w:val="90"/>
                <w:kern w:val="0"/>
                <w:sz w:val="22"/>
              </w:rPr>
              <w:t>Impact Factor etc.]</w:t>
            </w:r>
            <w:r w:rsidRPr="001F5582">
              <w:rPr>
                <w:rFonts w:ascii="함초롬바탕" w:eastAsia="맑은 고딕" w:hAnsi="굴림" w:cs="굴림"/>
                <w:color w:val="000000"/>
                <w:kern w:val="0"/>
                <w:sz w:val="22"/>
              </w:rPr>
              <w:t xml:space="preserve"> 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60"/>
              <w:gridCol w:w="3264"/>
              <w:gridCol w:w="1291"/>
              <w:gridCol w:w="831"/>
              <w:gridCol w:w="912"/>
              <w:gridCol w:w="1611"/>
            </w:tblGrid>
            <w:tr w:rsidR="00A82CB3" w:rsidTr="00A82CB3">
              <w:trPr>
                <w:trHeight w:val="711"/>
              </w:trPr>
              <w:tc>
                <w:tcPr>
                  <w:tcW w:w="1460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Classification</w:t>
                  </w:r>
                </w:p>
              </w:tc>
              <w:tc>
                <w:tcPr>
                  <w:tcW w:w="3264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Role</w:t>
                  </w:r>
                </w:p>
              </w:tc>
              <w:tc>
                <w:tcPr>
                  <w:tcW w:w="129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Date of publication</w:t>
                  </w:r>
                </w:p>
              </w:tc>
              <w:tc>
                <w:tcPr>
                  <w:tcW w:w="83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Article title</w:t>
                  </w:r>
                </w:p>
              </w:tc>
              <w:tc>
                <w:tcPr>
                  <w:tcW w:w="912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Journal name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(Vol. no. pp)</w:t>
                  </w:r>
                </w:p>
              </w:tc>
              <w:tc>
                <w:tcPr>
                  <w:tcW w:w="1611" w:type="dxa"/>
                  <w:shd w:val="clear" w:color="auto" w:fill="F2F2F2" w:themeFill="background1" w:themeFillShade="F2"/>
                  <w:vAlign w:val="center"/>
                </w:tcPr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Note</w:t>
                  </w:r>
                </w:p>
                <w:p w:rsidR="00A82CB3" w:rsidRPr="00833477" w:rsidRDefault="00A82CB3" w:rsidP="00A82CB3">
                  <w:pPr>
                    <w:widowControl/>
                    <w:wordWrap/>
                    <w:autoSpaceDE/>
                    <w:snapToGrid w:val="0"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b/>
                      <w:bCs/>
                      <w:color w:val="000000"/>
                    </w:rPr>
                  </w:pPr>
                  <w:r w:rsidRPr="00833477">
                    <w:rPr>
                      <w:rFonts w:ascii="맑은 고딕" w:eastAsia="맑은 고딕" w:hAnsi="굴림" w:cs="굴림"/>
                      <w:b/>
                      <w:bCs/>
                      <w:color w:val="000000"/>
                    </w:rPr>
                    <w:t>(Published or not)</w:t>
                  </w:r>
                </w:p>
              </w:tc>
            </w:tr>
            <w:tr w:rsidR="00A82CB3" w:rsidTr="00A82CB3">
              <w:trPr>
                <w:trHeight w:val="1939"/>
              </w:trPr>
              <w:tc>
                <w:tcPr>
                  <w:tcW w:w="1460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SCI(E)</w:t>
                  </w:r>
                  <w:r>
                    <w:rPr>
                      <w:rFonts w:ascii="맑은 고딕" w:eastAsia="맑은 고딕" w:hAnsi="맑은 고딕" w:cs="굴림"/>
                      <w:i/>
                      <w:color w:val="000000"/>
                    </w:rPr>
                    <w:t xml:space="preserve"> / </w:t>
                  </w:r>
                  <w:r w:rsidRPr="00833477">
                    <w:rPr>
                      <w:rFonts w:ascii="맑은 고딕" w:eastAsia="맑은 고딕" w:hAnsi="맑은 고딕" w:cs="굴림" w:hint="eastAsia"/>
                      <w:color w:val="00000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3264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First/corresponding/participating, etc. </w:t>
                  </w:r>
                </w:p>
              </w:tc>
              <w:tc>
                <w:tcPr>
                  <w:tcW w:w="129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yyyy.mm.dd</w:t>
                  </w:r>
                </w:p>
              </w:tc>
              <w:tc>
                <w:tcPr>
                  <w:tcW w:w="83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912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함초롬바탕" w:eastAsia="맑은 고딕" w:hAnsi="굴림" w:cs="굴림"/>
                      <w:i/>
                      <w:color w:val="000000"/>
                    </w:rPr>
                  </w:pPr>
                </w:p>
              </w:tc>
              <w:tc>
                <w:tcPr>
                  <w:tcW w:w="1611" w:type="dxa"/>
                  <w:vAlign w:val="center"/>
                </w:tcPr>
                <w:p w:rsidR="00A82CB3" w:rsidRPr="0005176A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i/>
                      <w:color w:val="000000"/>
                    </w:rPr>
                  </w:pP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In press/Accepted</w:t>
                  </w:r>
                  <w:r w:rsidRPr="0005176A">
                    <w:rPr>
                      <w:rFonts w:ascii="맑은 고딕" w:eastAsia="굴림" w:hAnsi="굴림" w:cs="굴림"/>
                      <w:i/>
                      <w:color w:val="000000"/>
                    </w:rPr>
                    <w:br/>
                  </w:r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 xml:space="preserve">/Review, </w:t>
                  </w:r>
                  <w:proofErr w:type="spellStart"/>
                  <w:r w:rsidRPr="0005176A">
                    <w:rPr>
                      <w:rFonts w:ascii="맑은 고딕" w:eastAsia="맑은 고딕" w:hAnsi="맑은 고딕" w:cs="굴림" w:hint="eastAsia"/>
                      <w:i/>
                      <w:color w:val="000000"/>
                    </w:rPr>
                    <w:t>etc</w:t>
                  </w:r>
                  <w:proofErr w:type="spellEnd"/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  <w:vAlign w:val="center"/>
                </w:tcPr>
                <w:p w:rsidR="00A82CB3" w:rsidRPr="00833477" w:rsidRDefault="00A82CB3" w:rsidP="00A82CB3">
                  <w:pPr>
                    <w:wordWrap/>
                    <w:spacing w:line="280" w:lineRule="exact"/>
                    <w:jc w:val="center"/>
                    <w:textAlignment w:val="baseline"/>
                    <w:rPr>
                      <w:rFonts w:ascii="맑은 고딕" w:eastAsia="굴림" w:hAnsi="굴림" w:cs="굴림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A82CB3" w:rsidTr="00A82CB3">
              <w:trPr>
                <w:trHeight w:val="931"/>
              </w:trPr>
              <w:tc>
                <w:tcPr>
                  <w:tcW w:w="1460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264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29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3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</w:tcPr>
                <w:p w:rsidR="00A82CB3" w:rsidRDefault="00A82CB3" w:rsidP="00A82CB3">
                  <w:pPr>
                    <w:widowControl/>
                    <w:wordWrap/>
                    <w:autoSpaceDE/>
                    <w:autoSpaceDN/>
                    <w:rPr>
                      <w:rFonts w:asciiTheme="minorEastAsia" w:hAnsiTheme="minorEastAsia" w:cs="굴림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F5582" w:rsidRPr="00A82CB3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바탕" w:eastAsia="바탕" w:hAnsi="바탕" w:cs="바탕" w:hint="eastAsia"/>
                <w:b/>
                <w:bCs/>
                <w:color w:val="000000"/>
                <w:kern w:val="0"/>
                <w:sz w:val="22"/>
              </w:rPr>
              <w:t>▫</w:t>
            </w: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[Supporting organization name, Research funds etc.]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-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78" w:right="100" w:hanging="3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C. Industry Research Project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[Technology Transfer, Advisement / Intellectual property rights / </w:t>
            </w:r>
            <w:proofErr w:type="spellStart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Enterpreneurship</w:t>
            </w:r>
            <w:proofErr w:type="spellEnd"/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1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  <w:p w:rsidR="001F5582" w:rsidRPr="001F5582" w:rsidRDefault="001F5582" w:rsidP="001F5582">
            <w:pPr>
              <w:snapToGrid w:val="0"/>
              <w:spacing w:before="40" w:after="40" w:line="288" w:lineRule="auto"/>
              <w:ind w:left="752" w:right="100" w:hanging="32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D. Service area </w:t>
            </w:r>
            <w:r w:rsidRPr="001F5582">
              <w:rPr>
                <w:rFonts w:ascii="맑은 고딕" w:eastAsia="맑은 고딕" w:hAnsi="맑은 고딕" w:cs="굴림" w:hint="eastAsia"/>
                <w:color w:val="000000"/>
                <w:spacing w:val="-30"/>
                <w:kern w:val="0"/>
                <w:sz w:val="22"/>
              </w:rPr>
              <w:t>[Activity on Internationalization, Government/Local Government/A Public Institution Activity, Business/Association/Social Activity/ Reward and punishment etc.]</w:t>
            </w:r>
          </w:p>
          <w:p w:rsidR="001F5582" w:rsidRPr="001F5582" w:rsidRDefault="001F5582" w:rsidP="00A82CB3">
            <w:pPr>
              <w:snapToGrid w:val="0"/>
              <w:spacing w:before="40" w:after="40" w:line="288" w:lineRule="auto"/>
              <w:ind w:left="400" w:right="1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1F558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- </w:t>
            </w:r>
          </w:p>
        </w:tc>
      </w:tr>
    </w:tbl>
    <w:p w:rsidR="001F5582" w:rsidRDefault="001F5582" w:rsidP="001F5582">
      <w:pPr>
        <w:spacing w:after="0" w:line="384" w:lineRule="auto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1F5582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※ Please feel free to write your achievement.</w:t>
      </w:r>
    </w:p>
    <w:p w:rsidR="00A82CB3" w:rsidRPr="001F5582" w:rsidRDefault="00A82CB3" w:rsidP="001F5582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 xml:space="preserve">Personal Information Collection and Usage Agreement </w:t>
      </w:r>
    </w:p>
    <w:p w:rsidR="00A82CB3" w:rsidRDefault="00A82CB3" w:rsidP="00A82CB3">
      <w:pPr>
        <w:pStyle w:val="a4"/>
        <w:jc w:val="center"/>
        <w:rPr>
          <w:rFonts w:ascii="Georgia" w:eastAsia="Georgia" w:hAnsi="Georgia" w:cs="Georgia"/>
          <w:b/>
          <w:bCs/>
          <w:sz w:val="32"/>
          <w:szCs w:val="32"/>
        </w:rPr>
      </w:pPr>
      <w:r>
        <w:rPr>
          <w:rFonts w:ascii="Georgia" w:hAnsi="Georgia"/>
          <w:b/>
          <w:bCs/>
          <w:sz w:val="32"/>
          <w:szCs w:val="32"/>
        </w:rPr>
        <w:t>for UNIST Faculty Appointments</w:t>
      </w:r>
    </w:p>
    <w:p w:rsidR="00A82CB3" w:rsidRPr="006D0F97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>
        <w:rPr>
          <w:rFonts w:ascii="Georgia" w:hAnsi="Georgia"/>
          <w:spacing w:val="-6"/>
          <w:kern w:val="0"/>
          <w:sz w:val="24"/>
          <w:szCs w:val="24"/>
        </w:rPr>
        <w:t xml:space="preserve">Please check and verify the personal information collection and usage agreement for UNIST faculty appointments. </w:t>
      </w:r>
    </w:p>
    <w:p w:rsidR="00A82CB3" w:rsidRPr="0033727F" w:rsidRDefault="00A82CB3" w:rsidP="00A82CB3">
      <w:pPr>
        <w:pStyle w:val="a4"/>
        <w:ind w:firstLine="114"/>
        <w:rPr>
          <w:rFonts w:ascii="Georgia" w:hAnsi="Georgia"/>
          <w:spacing w:val="-6"/>
          <w:kern w:val="0"/>
          <w:sz w:val="24"/>
          <w:szCs w:val="24"/>
        </w:rPr>
      </w:pP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▶</w:t>
      </w:r>
      <w:r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>Regarding collection</w:t>
      </w:r>
      <w:r>
        <w:rPr>
          <w:rFonts w:ascii="Georgia" w:hAnsi="Georgia"/>
          <w:spacing w:val="-6"/>
          <w:kern w:val="0"/>
          <w:sz w:val="24"/>
          <w:szCs w:val="24"/>
        </w:rPr>
        <w:t>/possession of</w:t>
      </w:r>
      <w:r w:rsidRPr="006D0F97">
        <w:rPr>
          <w:rFonts w:ascii="Georgia" w:hAnsi="Georgia" w:hint="eastAsia"/>
          <w:spacing w:val="-6"/>
          <w:kern w:val="0"/>
          <w:sz w:val="24"/>
          <w:szCs w:val="24"/>
        </w:rPr>
        <w:t xml:space="preserve"> </w:t>
      </w:r>
      <w:r>
        <w:rPr>
          <w:rFonts w:ascii="Georgia" w:hAnsi="Georgia"/>
          <w:spacing w:val="-6"/>
          <w:kern w:val="0"/>
          <w:sz w:val="24"/>
          <w:szCs w:val="24"/>
        </w:rPr>
        <w:t xml:space="preserve">personal information[Essential Items]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45"/>
        <w:gridCol w:w="3046"/>
        <w:gridCol w:w="3969"/>
      </w:tblGrid>
      <w:tr w:rsidR="00A82CB3" w:rsidTr="007854E0">
        <w:tc>
          <w:tcPr>
            <w:tcW w:w="304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3046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045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  <w:b/>
                <w:bCs/>
              </w:rPr>
            </w:pPr>
            <w:r w:rsidRPr="007B51A6">
              <w:rPr>
                <w:rFonts w:ascii="Arial" w:eastAsiaTheme="majorEastAsia" w:hAnsi="Arial" w:cs="Arial"/>
                <w:b/>
                <w:bCs/>
              </w:rPr>
              <w:t>Essential information:</w:t>
            </w:r>
          </w:p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7B51A6">
              <w:rPr>
                <w:rFonts w:ascii="Arial" w:eastAsiaTheme="majorEastAsia" w:hAnsi="Arial" w:cs="Arial"/>
                <w:bCs/>
              </w:rPr>
              <w:t xml:space="preserve">name, registration standards, nationality, </w:t>
            </w:r>
            <w:r>
              <w:rPr>
                <w:rFonts w:ascii="Arial" w:eastAsiaTheme="majorEastAsia" w:hAnsi="Arial" w:cs="Arial"/>
                <w:bCs/>
              </w:rPr>
              <w:t>education/</w:t>
            </w:r>
            <w:r w:rsidRPr="007B51A6">
              <w:rPr>
                <w:rFonts w:ascii="Arial" w:eastAsiaTheme="majorEastAsia" w:hAnsi="Arial" w:cs="Arial"/>
                <w:bCs/>
              </w:rPr>
              <w:t>career</w:t>
            </w:r>
            <w:r>
              <w:rPr>
                <w:rFonts w:ascii="Arial" w:eastAsiaTheme="majorEastAsia" w:hAnsi="Arial" w:cs="Arial"/>
                <w:bCs/>
              </w:rPr>
              <w:t xml:space="preserve"> backgrounds</w:t>
            </w:r>
            <w:r w:rsidRPr="007B51A6">
              <w:rPr>
                <w:rFonts w:ascii="Arial" w:eastAsiaTheme="majorEastAsia" w:hAnsi="Arial" w:cs="Arial"/>
                <w:bCs/>
              </w:rPr>
              <w:t>, research achievement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address, e-mail address, personal bank account information(bank name, account number, account holder), other</w:t>
            </w:r>
            <w:r>
              <w:rPr>
                <w:rFonts w:ascii="Arial" w:eastAsiaTheme="majorEastAsia" w:hAnsi="Arial" w:cs="Arial"/>
                <w:bCs/>
              </w:rPr>
              <w:t xml:space="preserve"> pertinent information </w:t>
            </w:r>
            <w:r w:rsidRPr="007B51A6">
              <w:rPr>
                <w:rFonts w:ascii="Arial" w:eastAsiaTheme="majorEastAsia" w:hAnsi="Arial" w:cs="Arial"/>
                <w:bCs/>
              </w:rPr>
              <w:t xml:space="preserve"> (recommendation letter</w:t>
            </w:r>
            <w:r>
              <w:rPr>
                <w:rFonts w:ascii="Arial" w:eastAsiaTheme="majorEastAsia" w:hAnsi="Arial" w:cs="Arial"/>
                <w:bCs/>
              </w:rPr>
              <w:t>s</w:t>
            </w:r>
            <w:r w:rsidRPr="007B51A6">
              <w:rPr>
                <w:rFonts w:ascii="Arial" w:eastAsiaTheme="majorEastAsia" w:hAnsi="Arial" w:cs="Arial"/>
                <w:bCs/>
              </w:rPr>
              <w:t>, e</w:t>
            </w:r>
            <w:r>
              <w:rPr>
                <w:rFonts w:ascii="Arial" w:eastAsiaTheme="majorEastAsia" w:hAnsi="Arial" w:cs="Arial"/>
                <w:bCs/>
              </w:rPr>
              <w:t>t al</w:t>
            </w:r>
            <w:r w:rsidRPr="007B51A6">
              <w:rPr>
                <w:rFonts w:ascii="Arial" w:eastAsiaTheme="majorEastAsia" w:hAnsi="Arial" w:cs="Arial"/>
                <w:bCs/>
              </w:rPr>
              <w:t>.)</w:t>
            </w:r>
          </w:p>
        </w:tc>
        <w:tc>
          <w:tcPr>
            <w:tcW w:w="30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Management </w:t>
            </w:r>
            <w:r>
              <w:rPr>
                <w:rFonts w:ascii="Arial" w:eastAsiaTheme="majorEastAsia" w:hAnsi="Arial" w:cs="Arial"/>
              </w:rPr>
              <w:t>of employment contract endorsements (</w:t>
            </w:r>
            <w:r w:rsidRPr="0033727F">
              <w:rPr>
                <w:rFonts w:ascii="Arial" w:eastAsiaTheme="majorEastAsia" w:hAnsi="Arial" w:cs="Arial"/>
              </w:rPr>
              <w:t>recruitment procedures</w:t>
            </w:r>
            <w:r>
              <w:rPr>
                <w:rFonts w:ascii="Arial" w:eastAsiaTheme="majorEastAsia" w:hAnsi="Arial" w:cs="Arial"/>
              </w:rPr>
              <w:t>)</w:t>
            </w:r>
            <w:r w:rsidRPr="0033727F">
              <w:rPr>
                <w:rFonts w:ascii="Arial" w:eastAsiaTheme="majorEastAsia" w:hAnsi="Arial" w:cs="Arial"/>
              </w:rPr>
              <w:t>, verifying career backgrounds or eligibility,</w:t>
            </w:r>
            <w:r>
              <w:rPr>
                <w:rFonts w:ascii="Arial" w:eastAsiaTheme="majorEastAsia" w:hAnsi="Arial" w:cs="Arial"/>
              </w:rPr>
              <w:t xml:space="preserve"> listing successful candidates</w:t>
            </w:r>
            <w:r w:rsidRPr="0033727F">
              <w:rPr>
                <w:rFonts w:ascii="Arial" w:eastAsiaTheme="majorEastAsia" w:hAnsi="Arial" w:cs="Arial"/>
              </w:rPr>
              <w:t xml:space="preserve">, </w:t>
            </w:r>
            <w:r>
              <w:rPr>
                <w:rFonts w:ascii="Arial" w:eastAsiaTheme="majorEastAsia" w:hAnsi="Arial" w:cs="Arial"/>
              </w:rPr>
              <w:t xml:space="preserve">verifying backgrounds, </w:t>
            </w:r>
            <w:r w:rsidRPr="0033727F">
              <w:rPr>
                <w:rFonts w:ascii="Arial" w:eastAsiaTheme="majorEastAsia" w:hAnsi="Arial" w:cs="Arial"/>
              </w:rPr>
              <w:t>settling dispute</w:t>
            </w:r>
            <w:r>
              <w:rPr>
                <w:rFonts w:ascii="Arial" w:eastAsiaTheme="majorEastAsia" w:hAnsi="Arial" w:cs="Arial"/>
              </w:rPr>
              <w:t xml:space="preserve">s, performing legal obligations, et al. </w:t>
            </w:r>
          </w:p>
        </w:tc>
        <w:tc>
          <w:tcPr>
            <w:tcW w:w="3969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 w:rsidRPr="0033727F">
              <w:rPr>
                <w:rFonts w:ascii="Arial" w:eastAsiaTheme="majorEastAsia" w:hAnsi="Arial" w:cs="Arial"/>
              </w:rPr>
              <w:t xml:space="preserve">The </w:t>
            </w:r>
            <w:r>
              <w:rPr>
                <w:rFonts w:ascii="Arial" w:eastAsiaTheme="majorEastAsia" w:hAnsi="Arial" w:cs="Arial"/>
              </w:rPr>
              <w:t>cited</w:t>
            </w:r>
            <w:r w:rsidRPr="0033727F">
              <w:rPr>
                <w:rFonts w:ascii="Arial" w:eastAsiaTheme="majorEastAsia" w:hAnsi="Arial" w:cs="Arial"/>
              </w:rPr>
              <w:t xml:space="preserve"> personal information is retained and used for the appointment of UNIST faculty from the day of agreement </w:t>
            </w:r>
            <w:r>
              <w:rPr>
                <w:rFonts w:ascii="Arial" w:eastAsiaTheme="majorEastAsia" w:hAnsi="Arial" w:cs="Arial"/>
              </w:rPr>
              <w:t>for</w:t>
            </w:r>
            <w:r w:rsidRPr="0033727F">
              <w:rPr>
                <w:rFonts w:ascii="Arial" w:eastAsiaTheme="majorEastAsia" w:hAnsi="Arial" w:cs="Arial"/>
              </w:rPr>
              <w:t xml:space="preserve"> collection until the end of recruitment procedure. However, after completion of the recruitment procedure, it will be held and used for employment contract</w:t>
            </w:r>
            <w:r>
              <w:rPr>
                <w:rFonts w:ascii="Arial" w:eastAsiaTheme="majorEastAsia" w:hAnsi="Arial" w:cs="Arial"/>
              </w:rPr>
              <w:t xml:space="preserve"> maintenance</w:t>
            </w:r>
            <w:r w:rsidRPr="0033727F">
              <w:rPr>
                <w:rFonts w:ascii="Arial" w:eastAsiaTheme="majorEastAsia" w:hAnsi="Arial" w:cs="Arial"/>
              </w:rPr>
              <w:t>, complaint handling, dispute resolution and fulfillment of legal obligations.</w:t>
            </w:r>
            <w:r>
              <w:rPr>
                <w:rFonts w:ascii="Arial" w:eastAsiaTheme="majorEastAsia" w:hAnsi="Arial" w:cs="Arial"/>
              </w:rPr>
              <w:t xml:space="preserve"> Your personal information will be safely deleted without any delay with reference to the relevant regulations when requested via email. </w:t>
            </w:r>
          </w:p>
        </w:tc>
      </w:tr>
    </w:tbl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</w:p>
    <w:p w:rsidR="00A82CB3" w:rsidRPr="0082593D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personal information necessary for the appointment of UNIST faculty. However, this may negatively impact application screening results.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above essential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on collection and usage of unique identification information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81"/>
        <w:gridCol w:w="2733"/>
        <w:gridCol w:w="3646"/>
      </w:tblGrid>
      <w:tr w:rsidR="00A82CB3" w:rsidTr="007854E0">
        <w:tc>
          <w:tcPr>
            <w:tcW w:w="3681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73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646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681" w:type="dxa"/>
          </w:tcPr>
          <w:p w:rsidR="00A82CB3" w:rsidRPr="007B51A6" w:rsidRDefault="00A82CB3" w:rsidP="007854E0">
            <w:pPr>
              <w:spacing w:line="276" w:lineRule="auto"/>
              <w:ind w:left="22"/>
              <w:rPr>
                <w:rFonts w:ascii="Arial" w:eastAsiaTheme="majorEastAsia" w:hAnsi="Arial" w:cs="Arial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Passport Number, Foreigner Registration Number</w:t>
            </w:r>
          </w:p>
        </w:tc>
        <w:tc>
          <w:tcPr>
            <w:tcW w:w="273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Management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  <w:r>
              <w:rPr>
                <w:rFonts w:ascii="Arial" w:eastAsiaTheme="majorEastAsia" w:hAnsi="Arial" w:cs="Arial"/>
              </w:rPr>
              <w:t xml:space="preserve">of </w:t>
            </w:r>
            <w:r>
              <w:rPr>
                <w:rFonts w:ascii="Arial" w:eastAsiaTheme="majorEastAsia" w:hAnsi="Arial" w:cs="Arial" w:hint="eastAsia"/>
              </w:rPr>
              <w:t>incumbent</w:t>
            </w:r>
            <w:r>
              <w:rPr>
                <w:rFonts w:ascii="Arial" w:eastAsiaTheme="majorEastAsia" w:hAnsi="Arial" w:cs="Arial"/>
              </w:rPr>
              <w:t>s</w:t>
            </w:r>
            <w:r>
              <w:rPr>
                <w:rFonts w:ascii="Arial" w:eastAsiaTheme="majorEastAsia" w:hAnsi="Arial" w:cs="Arial" w:hint="eastAsia"/>
              </w:rPr>
              <w:t xml:space="preserve"> </w:t>
            </w:r>
          </w:p>
        </w:tc>
        <w:tc>
          <w:tcPr>
            <w:tcW w:w="3646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Contract period or until year-end tax settlement after retirement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unique identification information necessary. However, this may negatively impact application screening results for any appointments on </w:t>
      </w:r>
      <w:proofErr w:type="gramStart"/>
      <w:r>
        <w:rPr>
          <w:rFonts w:ascii="Georgia" w:hAnsi="Georgia"/>
          <w:kern w:val="0"/>
          <w:sz w:val="24"/>
          <w:szCs w:val="24"/>
        </w:rPr>
        <w:t>the  UNIST</w:t>
      </w:r>
      <w:proofErr w:type="gramEnd"/>
      <w:r>
        <w:rPr>
          <w:rFonts w:ascii="Georgia" w:hAnsi="Georgia"/>
          <w:kern w:val="0"/>
          <w:sz w:val="24"/>
          <w:szCs w:val="24"/>
        </w:rPr>
        <w:t xml:space="preserve"> faculty.</w:t>
      </w: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rPr>
          <w:rFonts w:ascii="Georgia" w:eastAsia="Georgia" w:hAnsi="Georgia" w:cs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unique identification information (i.e. social security number).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on collection and usage of </w:t>
      </w:r>
      <w:r w:rsidRPr="00B44191">
        <w:rPr>
          <w:rFonts w:ascii="Georgia" w:hAnsi="Georgia"/>
          <w:b/>
          <w:color w:val="0070C0"/>
          <w:kern w:val="0"/>
          <w:sz w:val="24"/>
          <w:szCs w:val="24"/>
          <w:u w:val="single" w:color="0070C0"/>
        </w:rPr>
        <w:t>sensitive information</w:t>
      </w:r>
      <w:r w:rsidRPr="00B438C9">
        <w:rPr>
          <w:rFonts w:ascii="Georgia" w:hAnsi="Georgia"/>
          <w:b/>
          <w:color w:val="0070C0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53"/>
        <w:gridCol w:w="3353"/>
        <w:gridCol w:w="3354"/>
      </w:tblGrid>
      <w:tr w:rsidR="00A82CB3" w:rsidTr="007854E0"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lastRenderedPageBreak/>
              <w:t>Collected Items</w:t>
            </w:r>
          </w:p>
        </w:tc>
        <w:tc>
          <w:tcPr>
            <w:tcW w:w="3353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3354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sz w:val="24"/>
                <w:szCs w:val="24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3353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Physical examination results, sexual crime background/records check </w:t>
            </w:r>
          </w:p>
        </w:tc>
        <w:tc>
          <w:tcPr>
            <w:tcW w:w="3353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Investigating any reasons for disqualification</w:t>
            </w:r>
          </w:p>
        </w:tc>
        <w:tc>
          <w:tcPr>
            <w:tcW w:w="3354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Until the investigation of any reason for disqualification has been completed </w:t>
            </w:r>
          </w:p>
        </w:tc>
      </w:tr>
    </w:tbl>
    <w:p w:rsidR="00A82CB3" w:rsidRPr="006D0F97" w:rsidRDefault="00A82CB3" w:rsidP="00A82CB3">
      <w:pPr>
        <w:spacing w:after="0" w:line="288" w:lineRule="auto"/>
        <w:ind w:firstLine="120"/>
        <w:rPr>
          <w:rFonts w:ascii="Georgia" w:hAnsi="Georgia"/>
          <w:kern w:val="0"/>
          <w:sz w:val="24"/>
          <w:szCs w:val="24"/>
        </w:rPr>
      </w:pPr>
    </w:p>
    <w:p w:rsidR="00A82CB3" w:rsidRPr="009B16CF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faculty.</w:t>
      </w:r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sensitive information (i.e. criminal records).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rPr>
          <w:rFonts w:ascii="Georgia" w:hAnsi="Georgia"/>
          <w:b/>
          <w:color w:val="0070C0"/>
          <w:kern w:val="0"/>
          <w:sz w:val="24"/>
          <w:szCs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szCs w:val="24"/>
          <w:u w:val="single" w:color="0070C0"/>
        </w:rPr>
        <w:t xml:space="preserve">Agreement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szCs w:val="24"/>
          <w:u w:val="single" w:color="0070C0"/>
        </w:rPr>
        <w:t>to provide personal information to third parties</w:t>
      </w:r>
      <w:r w:rsidRPr="00B438C9">
        <w:rPr>
          <w:rFonts w:ascii="Georgia" w:hAnsi="Georgia"/>
          <w:b/>
          <w:color w:val="0070C0"/>
          <w:spacing w:val="-6"/>
          <w:kern w:val="0"/>
          <w:sz w:val="24"/>
          <w:szCs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A82CB3" w:rsidTr="007854E0"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>Institution</w:t>
            </w:r>
            <w:r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s</w:t>
            </w:r>
            <w:r w:rsidRPr="009B16CF">
              <w:rPr>
                <w:rFonts w:asciiTheme="majorEastAsia" w:eastAsiaTheme="majorEastAsia" w:hAnsiTheme="majorEastAsia" w:cs="Arial" w:hint="eastAsia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Purpose of Collection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Collected Items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 xml:space="preserve">Possession · </w:t>
            </w:r>
          </w:p>
          <w:p w:rsidR="00A82CB3" w:rsidRPr="009B16C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</w:pPr>
            <w:r w:rsidRPr="0033727F">
              <w:rPr>
                <w:rFonts w:asciiTheme="majorEastAsia" w:eastAsiaTheme="majorEastAsia" w:hAnsiTheme="majorEastAsia" w:cs="Arial"/>
                <w:b/>
                <w:bCs/>
                <w:sz w:val="32"/>
                <w:szCs w:val="32"/>
              </w:rPr>
              <w:t>Usage Period</w:t>
            </w:r>
          </w:p>
        </w:tc>
      </w:tr>
      <w:tr w:rsidR="00A82CB3" w:rsidTr="007854E0">
        <w:tc>
          <w:tcPr>
            <w:tcW w:w="2515" w:type="dxa"/>
          </w:tcPr>
          <w:p w:rsidR="00A82CB3" w:rsidRPr="00B44191" w:rsidRDefault="00A82CB3" w:rsidP="007854E0">
            <w:pPr>
              <w:spacing w:line="276" w:lineRule="auto"/>
              <w:rPr>
                <w:rFonts w:ascii="Arial" w:eastAsiaTheme="majorEastAsia" w:hAnsi="Arial" w:cs="Arial"/>
                <w:b/>
                <w:u w:val="single" w:color="0070C0"/>
              </w:rPr>
            </w:pP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Police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stations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>or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 xml:space="preserve"> public offices </w:t>
            </w:r>
            <w:r w:rsidRPr="00B44191">
              <w:rPr>
                <w:rFonts w:ascii="Arial" w:eastAsiaTheme="majorEastAsia" w:hAnsi="Arial" w:cs="Arial" w:hint="eastAsia"/>
                <w:b/>
                <w:color w:val="0070C0"/>
                <w:sz w:val="22"/>
                <w:u w:val="single" w:color="0070C0"/>
              </w:rPr>
              <w:t xml:space="preserve"> </w:t>
            </w:r>
          </w:p>
        </w:tc>
        <w:tc>
          <w:tcPr>
            <w:tcW w:w="2515" w:type="dxa"/>
          </w:tcPr>
          <w:p w:rsidR="00A82CB3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 xml:space="preserve">Investigating reasons for disqualification or sexual crime records </w:t>
            </w:r>
          </w:p>
        </w:tc>
        <w:tc>
          <w:tcPr>
            <w:tcW w:w="2515" w:type="dxa"/>
          </w:tcPr>
          <w:p w:rsidR="00A82CB3" w:rsidRPr="006D0F97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Name</w:t>
            </w:r>
            <w:r w:rsidRPr="00B44191">
              <w:rPr>
                <w:rFonts w:ascii="Arial" w:eastAsiaTheme="majorEastAsia" w:hAnsi="Arial" w:cs="Arial"/>
                <w:sz w:val="22"/>
              </w:rPr>
              <w:t xml:space="preserve">, </w:t>
            </w:r>
            <w:r w:rsidRPr="00B44191">
              <w:rPr>
                <w:rFonts w:ascii="Arial" w:eastAsiaTheme="majorEastAsia" w:hAnsi="Arial" w:cs="Arial"/>
                <w:b/>
                <w:color w:val="0070C0"/>
                <w:sz w:val="22"/>
                <w:u w:val="single" w:color="0070C0"/>
              </w:rPr>
              <w:t>social security number</w:t>
            </w:r>
            <w:r>
              <w:rPr>
                <w:rFonts w:ascii="Arial" w:eastAsiaTheme="majorEastAsia" w:hAnsi="Arial" w:cs="Arial"/>
              </w:rPr>
              <w:t>, address, registration standards</w:t>
            </w:r>
          </w:p>
        </w:tc>
        <w:tc>
          <w:tcPr>
            <w:tcW w:w="2515" w:type="dxa"/>
          </w:tcPr>
          <w:p w:rsidR="00A82CB3" w:rsidRPr="0033727F" w:rsidRDefault="00A82CB3" w:rsidP="007854E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88" w:lineRule="auto"/>
              <w:rPr>
                <w:rFonts w:ascii="Arial" w:eastAsiaTheme="majorEastAsia" w:hAnsi="Arial" w:cs="Arial"/>
              </w:rPr>
            </w:pPr>
            <w:r>
              <w:rPr>
                <w:rFonts w:ascii="Arial" w:eastAsiaTheme="majorEastAsia" w:hAnsi="Arial" w:cs="Arial"/>
              </w:rPr>
              <w:t>Until investigation for disqualification has been completed</w:t>
            </w:r>
          </w:p>
        </w:tc>
      </w:tr>
    </w:tbl>
    <w:p w:rsidR="00A82CB3" w:rsidRPr="009E2D3E" w:rsidRDefault="00A82CB3" w:rsidP="00A82CB3">
      <w:pPr>
        <w:spacing w:after="0" w:line="288" w:lineRule="auto"/>
        <w:rPr>
          <w:rFonts w:ascii="Georgia" w:hAnsi="Georgia"/>
          <w:kern w:val="0"/>
          <w:sz w:val="24"/>
          <w:szCs w:val="24"/>
        </w:rPr>
      </w:pPr>
      <w:r>
        <w:rPr>
          <w:rFonts w:ascii="바탕" w:eastAsia="바탕" w:hAnsi="바탕" w:cs="바탕"/>
          <w:kern w:val="0"/>
          <w:sz w:val="24"/>
          <w:szCs w:val="24"/>
        </w:rPr>
        <w:t>※</w:t>
      </w:r>
      <w:r>
        <w:rPr>
          <w:rFonts w:ascii="Georgia" w:hAnsi="Georgia"/>
          <w:kern w:val="0"/>
          <w:sz w:val="24"/>
          <w:szCs w:val="24"/>
        </w:rPr>
        <w:t xml:space="preserve"> Applicants have the right to withhold any above sensitive information necessary. However, this may negatively impact application screening results for any appointments on the UNIST </w:t>
      </w:r>
      <w:proofErr w:type="gramStart"/>
      <w:r>
        <w:rPr>
          <w:rFonts w:ascii="Georgia" w:hAnsi="Georgia"/>
          <w:kern w:val="0"/>
          <w:sz w:val="24"/>
          <w:szCs w:val="24"/>
        </w:rPr>
        <w:t>faculty</w:t>
      </w:r>
      <w:r w:rsidDel="00800173">
        <w:rPr>
          <w:rFonts w:ascii="Georgia" w:hAnsi="Georgia"/>
          <w:kern w:val="0"/>
          <w:sz w:val="24"/>
          <w:szCs w:val="24"/>
        </w:rPr>
        <w:t xml:space="preserve"> </w:t>
      </w:r>
      <w:r>
        <w:rPr>
          <w:rFonts w:ascii="Georgia" w:hAnsi="Georgia"/>
          <w:kern w:val="0"/>
          <w:sz w:val="24"/>
          <w:szCs w:val="24"/>
        </w:rPr>
        <w:t>.</w:t>
      </w:r>
      <w:proofErr w:type="gramEnd"/>
    </w:p>
    <w:p w:rsidR="00A82CB3" w:rsidRDefault="00A82CB3" w:rsidP="00A82CB3">
      <w:pPr>
        <w:spacing w:after="0" w:line="288" w:lineRule="auto"/>
        <w:rPr>
          <w:rFonts w:ascii="바탕" w:eastAsia="바탕" w:hAnsi="바탕" w:cs="바탕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 xml:space="preserve">I agree to the collection and use of the above collection and usage of personal information. 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□ Agree     □ Decline</w:t>
      </w:r>
    </w:p>
    <w:p w:rsidR="00A82CB3" w:rsidRDefault="00A82CB3" w:rsidP="00A82CB3">
      <w:pPr>
        <w:spacing w:after="0" w:line="288" w:lineRule="auto"/>
        <w:ind w:firstLine="120"/>
        <w:jc w:val="center"/>
        <w:rPr>
          <w:rFonts w:ascii="Georgia" w:hAnsi="Georgia"/>
          <w:kern w:val="0"/>
          <w:sz w:val="24"/>
          <w:szCs w:val="24"/>
        </w:rPr>
      </w:pPr>
    </w:p>
    <w:p w:rsidR="00A82CB3" w:rsidRPr="00B438C9" w:rsidRDefault="00A82CB3" w:rsidP="00A82CB3">
      <w:pPr>
        <w:spacing w:after="0" w:line="288" w:lineRule="auto"/>
        <w:ind w:firstLine="120"/>
        <w:jc w:val="left"/>
        <w:rPr>
          <w:rFonts w:ascii="Georgia" w:hAnsi="Georgia"/>
          <w:b/>
          <w:color w:val="0070C0"/>
          <w:kern w:val="0"/>
          <w:sz w:val="24"/>
        </w:rPr>
      </w:pP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>▶</w:t>
      </w:r>
      <w:r w:rsidRPr="00B438C9">
        <w:rPr>
          <w:rFonts w:ascii="Georgia" w:hAnsi="Georgia" w:hint="eastAsia"/>
          <w:b/>
          <w:color w:val="0070C0"/>
          <w:spacing w:val="-6"/>
          <w:kern w:val="0"/>
          <w:sz w:val="24"/>
        </w:rPr>
        <w:t xml:space="preserve"> </w:t>
      </w:r>
      <w:r w:rsidRPr="00B44191"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 xml:space="preserve">References to </w:t>
      </w:r>
      <w:r w:rsidRPr="00B44191"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 xml:space="preserve">usage in </w:t>
      </w:r>
      <w:r>
        <w:rPr>
          <w:rFonts w:ascii="Georgia" w:hAnsi="Georgia" w:hint="eastAsia"/>
          <w:b/>
          <w:color w:val="0070C0"/>
          <w:spacing w:val="-6"/>
          <w:kern w:val="0"/>
          <w:sz w:val="24"/>
          <w:u w:val="single" w:color="0070C0"/>
        </w:rPr>
        <w:t>S</w:t>
      </w:r>
      <w:r>
        <w:rPr>
          <w:rFonts w:ascii="Georgia" w:hAnsi="Georgia"/>
          <w:b/>
          <w:color w:val="0070C0"/>
          <w:spacing w:val="-6"/>
          <w:kern w:val="0"/>
          <w:sz w:val="24"/>
          <w:u w:val="single" w:color="0070C0"/>
        </w:rPr>
        <w:t>ocial Security Number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27(Mandatory Description of Wage Ledger), </w:t>
      </w:r>
      <w:r w:rsidRPr="00B90F0A">
        <w:rPr>
          <w:rFonts w:ascii="Georgia" w:hAnsi="Georgia" w:hint="eastAsia"/>
          <w:kern w:val="0"/>
          <w:sz w:val="22"/>
          <w:szCs w:val="22"/>
        </w:rPr>
        <w:t>Enforcement</w:t>
      </w:r>
      <w:r w:rsidRPr="00B90F0A">
        <w:rPr>
          <w:rFonts w:ascii="Georgia" w:hAnsi="Georgia"/>
          <w:kern w:val="0"/>
          <w:sz w:val="22"/>
          <w:szCs w:val="22"/>
        </w:rPr>
        <w:t xml:space="preserve"> Decree of the Labor Standards Act </w:t>
      </w:r>
      <w:r w:rsidRPr="00B90F0A">
        <w:rPr>
          <w:rFonts w:ascii="Georgia" w:hAnsi="Georgia" w:hint="eastAsia"/>
          <w:kern w:val="0"/>
          <w:sz w:val="22"/>
          <w:szCs w:val="22"/>
        </w:rPr>
        <w:t xml:space="preserve"> 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 w:hint="eastAsia"/>
          <w:kern w:val="0"/>
          <w:sz w:val="22"/>
          <w:szCs w:val="22"/>
        </w:rPr>
        <w:t>A</w:t>
      </w:r>
      <w:r>
        <w:rPr>
          <w:rFonts w:ascii="Georgia" w:hAnsi="Georgia"/>
          <w:kern w:val="0"/>
          <w:sz w:val="22"/>
          <w:szCs w:val="22"/>
        </w:rPr>
        <w:t>rticle 59-2(Processing of Sensitive Information and Personally Identifiable Information)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 w:hint="eastAsia"/>
          <w:kern w:val="0"/>
          <w:sz w:val="22"/>
          <w:szCs w:val="22"/>
        </w:rPr>
        <w:t>Article 23-2</w:t>
      </w:r>
      <w:r w:rsidRPr="00B90F0A">
        <w:rPr>
          <w:rFonts w:ascii="Georgia" w:hAnsi="Georgia"/>
          <w:kern w:val="0"/>
          <w:sz w:val="22"/>
          <w:szCs w:val="22"/>
        </w:rPr>
        <w:t>(Computerization of Personnel Management), Educational Officials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 xml:space="preserve">Article </w:t>
      </w:r>
      <w:r>
        <w:rPr>
          <w:rFonts w:ascii="Georgia" w:hAnsi="Georgia"/>
          <w:kern w:val="0"/>
          <w:sz w:val="22"/>
          <w:szCs w:val="22"/>
        </w:rPr>
        <w:t>36(</w:t>
      </w:r>
      <w:r>
        <w:rPr>
          <w:rFonts w:ascii="Georgia" w:hAnsi="Georgia" w:hint="eastAsia"/>
          <w:kern w:val="0"/>
          <w:sz w:val="22"/>
          <w:szCs w:val="22"/>
        </w:rPr>
        <w:t>Background</w:t>
      </w:r>
      <w:r>
        <w:rPr>
          <w:rFonts w:ascii="Georgia" w:hAnsi="Georgia"/>
          <w:kern w:val="0"/>
          <w:sz w:val="22"/>
          <w:szCs w:val="22"/>
        </w:rPr>
        <w:t xml:space="preserve"> Check), Security Operation Rule </w:t>
      </w:r>
    </w:p>
    <w:p w:rsidR="00A82CB3" w:rsidRPr="006B18E6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6B18E6">
        <w:rPr>
          <w:rFonts w:ascii="Georgia" w:hAnsi="Georgia"/>
          <w:kern w:val="0"/>
          <w:sz w:val="22"/>
          <w:szCs w:val="22"/>
        </w:rPr>
        <w:t>Article 46(Processing of unique identification information), Security Operation Rule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68(Handling of Sensitive Information and Personally Identifiable Information), Enforcement Decree of the Framework Act on National Taxes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145(Timing and Methods for Withholding Tax from Other Income and Issuance of Withholding Tax Receipt), Income Tax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193(Delivery of Withholding Tax Receipts), Enforcement Decree of the Income Tax Act</w:t>
      </w:r>
    </w:p>
    <w:p w:rsidR="00A82CB3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81(Management of Sensitive Information and Personally Identifiable Information), Enforcement Decree of the National Health Insurance Act</w:t>
      </w:r>
    </w:p>
    <w:p w:rsidR="00A82CB3" w:rsidRPr="00B259A0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>
        <w:rPr>
          <w:rFonts w:ascii="Georgia" w:hAnsi="Georgia"/>
          <w:kern w:val="0"/>
          <w:sz w:val="22"/>
          <w:szCs w:val="22"/>
        </w:rPr>
        <w:t>Article 97(Processing of Sensitive Information and Personally Identifiable Information), Enforcement Decree of Pension for Private School Teachers and Staff Act</w:t>
      </w:r>
    </w:p>
    <w:p w:rsidR="00A82CB3" w:rsidRPr="00B90F0A" w:rsidRDefault="00A82CB3" w:rsidP="00A82CB3">
      <w:pPr>
        <w:pStyle w:val="a6"/>
        <w:numPr>
          <w:ilvl w:val="0"/>
          <w:numId w:val="1"/>
        </w:numPr>
        <w:spacing w:after="0" w:line="288" w:lineRule="auto"/>
        <w:ind w:leftChars="0"/>
        <w:jc w:val="left"/>
        <w:rPr>
          <w:rFonts w:ascii="Georgia" w:hAnsi="Georgia"/>
          <w:kern w:val="0"/>
          <w:sz w:val="22"/>
          <w:szCs w:val="22"/>
        </w:rPr>
      </w:pPr>
      <w:r w:rsidRPr="00B90F0A">
        <w:rPr>
          <w:rFonts w:ascii="Georgia" w:hAnsi="Georgia"/>
          <w:kern w:val="0"/>
          <w:sz w:val="22"/>
          <w:szCs w:val="22"/>
        </w:rPr>
        <w:t>Article 113-2(Processing for Sensitive Information and Personally Identifiable Information), Enforcement Decree of the National Pension Act</w:t>
      </w:r>
    </w:p>
    <w:p w:rsidR="00A82CB3" w:rsidRPr="00D07217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Default="00A82CB3" w:rsidP="00A82CB3">
      <w:pPr>
        <w:spacing w:after="0" w:line="288" w:lineRule="auto"/>
        <w:jc w:val="center"/>
        <w:rPr>
          <w:rFonts w:ascii="Georgia" w:hAnsi="Georgia"/>
          <w:kern w:val="0"/>
          <w:sz w:val="24"/>
          <w:szCs w:val="24"/>
        </w:rPr>
      </w:pPr>
      <w:r>
        <w:rPr>
          <w:rFonts w:ascii="Georgia" w:hAnsi="Georgia"/>
          <w:kern w:val="0"/>
          <w:sz w:val="24"/>
          <w:szCs w:val="24"/>
        </w:rPr>
        <w:t>I verify the above content.                              □ Confirm</w:t>
      </w:r>
    </w:p>
    <w:p w:rsidR="00A82CB3" w:rsidRDefault="00A82CB3" w:rsidP="00A82CB3">
      <w:pPr>
        <w:spacing w:after="0" w:line="288" w:lineRule="auto"/>
        <w:rPr>
          <w:rFonts w:ascii="Georgia" w:hAnsi="Georgia" w:cs="Georgia"/>
          <w:kern w:val="0"/>
          <w:sz w:val="24"/>
          <w:szCs w:val="24"/>
        </w:rPr>
      </w:pPr>
    </w:p>
    <w:p w:rsidR="00A82CB3" w:rsidRPr="00B90F0A" w:rsidRDefault="00A82CB3" w:rsidP="00A82CB3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>
        <w:rPr>
          <w:rFonts w:ascii="Georgia" w:hAnsi="Georgia" w:cs="Georgia"/>
          <w:kern w:val="0"/>
          <w:sz w:val="24"/>
          <w:szCs w:val="24"/>
        </w:rPr>
        <w:t xml:space="preserve">Name:                 </w:t>
      </w:r>
      <w:proofErr w:type="gramStart"/>
      <w:r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>
        <w:rPr>
          <w:rFonts w:ascii="Georgia" w:hAnsi="Georgia" w:cs="Georgia"/>
          <w:kern w:val="0"/>
          <w:sz w:val="24"/>
          <w:szCs w:val="24"/>
        </w:rPr>
        <w:t>Signature)</w:t>
      </w:r>
    </w:p>
    <w:p w:rsidR="00A82CB3" w:rsidRPr="008F0EA9" w:rsidRDefault="00A82CB3" w:rsidP="008F0EA9">
      <w:pPr>
        <w:spacing w:after="0" w:line="288" w:lineRule="auto"/>
        <w:jc w:val="right"/>
        <w:rPr>
          <w:rFonts w:ascii="Georgia" w:hAnsi="Georgia" w:cs="Georgia"/>
          <w:kern w:val="0"/>
          <w:sz w:val="24"/>
          <w:szCs w:val="24"/>
        </w:rPr>
      </w:pPr>
      <w:r w:rsidRPr="00B438C9">
        <w:rPr>
          <w:rFonts w:ascii="Georgia" w:hAnsi="Georgia" w:cs="Georgia"/>
          <w:color w:val="FF0000"/>
          <w:kern w:val="0"/>
          <w:sz w:val="24"/>
          <w:szCs w:val="24"/>
        </w:rPr>
        <w:t xml:space="preserve">(Below 14 year-old) </w:t>
      </w:r>
      <w:r w:rsidRPr="00B90F0A">
        <w:rPr>
          <w:rFonts w:ascii="Georgia" w:hAnsi="Georgia" w:cs="Georgia"/>
          <w:kern w:val="0"/>
          <w:sz w:val="24"/>
          <w:szCs w:val="24"/>
        </w:rPr>
        <w:t>Name</w:t>
      </w:r>
      <w:r w:rsidRPr="00B90F0A">
        <w:rPr>
          <w:rFonts w:ascii="Georgia" w:hAnsi="Georgia" w:cs="Georgia" w:hint="eastAsia"/>
          <w:kern w:val="0"/>
          <w:sz w:val="24"/>
          <w:szCs w:val="24"/>
        </w:rPr>
        <w:t xml:space="preserve"> of 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Legal </w:t>
      </w:r>
      <w:r>
        <w:rPr>
          <w:rFonts w:ascii="Georgia" w:hAnsi="Georgia" w:cs="Georgia"/>
          <w:kern w:val="0"/>
          <w:sz w:val="24"/>
          <w:szCs w:val="24"/>
        </w:rPr>
        <w:t>Guardian</w:t>
      </w:r>
      <w:r w:rsidRPr="00B90F0A">
        <w:rPr>
          <w:rFonts w:ascii="Georgia" w:hAnsi="Georgia" w:cs="Georgia"/>
          <w:kern w:val="0"/>
          <w:sz w:val="24"/>
          <w:szCs w:val="24"/>
        </w:rPr>
        <w:t xml:space="preserve">:           </w:t>
      </w:r>
      <w:r>
        <w:rPr>
          <w:rFonts w:ascii="Georgia" w:hAnsi="Georgia" w:cs="Georgia"/>
          <w:kern w:val="0"/>
          <w:sz w:val="24"/>
          <w:szCs w:val="24"/>
        </w:rPr>
        <w:t xml:space="preserve">      </w:t>
      </w:r>
      <w:proofErr w:type="gramStart"/>
      <w:r w:rsidRPr="00B90F0A">
        <w:rPr>
          <w:rFonts w:ascii="Georgia" w:hAnsi="Georgia" w:cs="Georgia"/>
          <w:kern w:val="0"/>
          <w:sz w:val="24"/>
          <w:szCs w:val="24"/>
        </w:rPr>
        <w:t xml:space="preserve">   (</w:t>
      </w:r>
      <w:proofErr w:type="gramEnd"/>
      <w:r w:rsidRPr="00B90F0A">
        <w:rPr>
          <w:rFonts w:ascii="Georgia" w:hAnsi="Georgia" w:cs="Georgia"/>
          <w:kern w:val="0"/>
          <w:sz w:val="24"/>
          <w:szCs w:val="24"/>
        </w:rPr>
        <w:t>Signature)</w:t>
      </w:r>
    </w:p>
    <w:sectPr w:rsidR="00A82CB3" w:rsidRPr="008F0EA9" w:rsidSect="00A82CB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90185"/>
    <w:multiLevelType w:val="hybridMultilevel"/>
    <w:tmpl w:val="4666484C"/>
    <w:lvl w:ilvl="0" w:tplc="B2645654">
      <w:numFmt w:val="bullet"/>
      <w:lvlText w:val="-"/>
      <w:lvlJc w:val="left"/>
      <w:pPr>
        <w:ind w:left="480" w:hanging="360"/>
      </w:pPr>
      <w:rPr>
        <w:rFonts w:ascii="Georgia" w:eastAsia="맑은 고딕" w:hAnsi="Georgia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2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582"/>
    <w:rsid w:val="001F5582"/>
    <w:rsid w:val="005C4FE7"/>
    <w:rsid w:val="00841AD1"/>
    <w:rsid w:val="008F0EA9"/>
    <w:rsid w:val="00A8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59591-8519-4AB6-BFCF-D381CDE5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F5582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1F5582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link w:val="Char"/>
    <w:rsid w:val="00A82CB3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character" w:customStyle="1" w:styleId="Char">
    <w:name w:val="머리글 Char"/>
    <w:basedOn w:val="a0"/>
    <w:link w:val="a4"/>
    <w:rsid w:val="00A82CB3"/>
    <w:rPr>
      <w:rFonts w:ascii="맑은 고딕" w:eastAsia="맑은 고딕" w:hAnsi="맑은 고딕" w:cs="맑은 고딕"/>
      <w:color w:val="000000"/>
      <w:szCs w:val="20"/>
      <w:u w:color="000000"/>
      <w:bdr w:val="nil"/>
    </w:rPr>
  </w:style>
  <w:style w:type="table" w:styleId="a5">
    <w:name w:val="Table Grid"/>
    <w:basedOn w:val="a1"/>
    <w:uiPriority w:val="39"/>
    <w:rsid w:val="00A82CB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left"/>
    </w:pPr>
    <w:rPr>
      <w:rFonts w:ascii="Times New Roman" w:hAnsi="Times New Roman" w:cs="Times New Roman"/>
      <w:kern w:val="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82CB3"/>
    <w:pPr>
      <w:pBdr>
        <w:top w:val="nil"/>
        <w:left w:val="nil"/>
        <w:bottom w:val="nil"/>
        <w:right w:val="nil"/>
        <w:between w:val="nil"/>
        <w:bar w:val="nil"/>
      </w:pBdr>
      <w:wordWrap/>
      <w:autoSpaceDE/>
      <w:autoSpaceDN/>
      <w:ind w:leftChars="400" w:left="800"/>
    </w:pPr>
    <w:rPr>
      <w:rFonts w:ascii="맑은 고딕" w:eastAsia="맑은 고딕" w:hAnsi="맑은 고딕" w:cs="맑은 고딕"/>
      <w:color w:val="00000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2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권나미 (자연과학부행정실)</dc:creator>
  <cp:keywords/>
  <dc:description/>
  <cp:lastModifiedBy>(직원) 장시라 (에너지및화학공학부행정실)</cp:lastModifiedBy>
  <cp:revision>2</cp:revision>
  <dcterms:created xsi:type="dcterms:W3CDTF">2020-10-22T07:05:00Z</dcterms:created>
  <dcterms:modified xsi:type="dcterms:W3CDTF">2020-10-22T07:05:00Z</dcterms:modified>
</cp:coreProperties>
</file>